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36582F" w14:textId="77777777" w:rsidR="009C50B1" w:rsidRDefault="007F6CCB" w:rsidP="007F6CCB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682FFDF" wp14:editId="7A9F04D8">
            <wp:simplePos x="0" y="0"/>
            <wp:positionH relativeFrom="column">
              <wp:posOffset>2190750</wp:posOffset>
            </wp:positionH>
            <wp:positionV relativeFrom="paragraph">
              <wp:posOffset>-104775</wp:posOffset>
            </wp:positionV>
            <wp:extent cx="1414780" cy="1414780"/>
            <wp:effectExtent l="0" t="0" r="0" b="0"/>
            <wp:wrapNone/>
            <wp:docPr id="2" name="Picture 2" descr="https://chomphunutdocumentary.wordpress.com/wp-content/uploads/2018/11/e0b884e0b8a3e0b8b8e0b891e0b89ee0b988e0b8b2e0b8abe0b98c-e0b8a3e0b8b2e0b88ae0b881e0b8b2e0b8a3e0b983e0b899e0b89be0b8a3e0b8b0e0b980e0b89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homphunutdocumentary.wordpress.com/wp-content/uploads/2018/11/e0b884e0b8a3e0b8b8e0b891e0b89ee0b988e0b8b2e0b8abe0b98c-e0b8a3e0b8b2e0b88ae0b881e0b8b2e0b8a3e0b983e0b899e0b89be0b8a3e0b8b0e0b980e0b897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780" cy="141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                       </w:t>
      </w:r>
    </w:p>
    <w:p w14:paraId="49E1C1DD" w14:textId="77777777" w:rsidR="007F6CCB" w:rsidRDefault="007F6CCB" w:rsidP="007F6CCB">
      <w:pPr>
        <w:jc w:val="center"/>
      </w:pPr>
    </w:p>
    <w:p w14:paraId="74D71D5D" w14:textId="77777777" w:rsidR="007F6CCB" w:rsidRDefault="007F6CCB" w:rsidP="007F6CCB">
      <w:pPr>
        <w:jc w:val="center"/>
      </w:pPr>
    </w:p>
    <w:p w14:paraId="7B8E7011" w14:textId="77777777" w:rsidR="007F6CCB" w:rsidRDefault="007F6CCB" w:rsidP="007F6CCB">
      <w:pPr>
        <w:jc w:val="center"/>
      </w:pPr>
    </w:p>
    <w:p w14:paraId="226E42F9" w14:textId="77777777" w:rsidR="007F6CCB" w:rsidRDefault="007F6CCB" w:rsidP="007F6CCB">
      <w:pPr>
        <w:jc w:val="center"/>
      </w:pPr>
      <w:r>
        <w:t xml:space="preserve">               </w:t>
      </w:r>
    </w:p>
    <w:p w14:paraId="7B0C1B9A" w14:textId="77777777" w:rsidR="007F6CCB" w:rsidRDefault="007F6CCB" w:rsidP="007F6CCB">
      <w:pPr>
        <w:spacing w:after="0" w:line="276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ประกาศเทศบาลนครนครศรีธรรมราช</w:t>
      </w:r>
    </w:p>
    <w:p w14:paraId="1A8BD849" w14:textId="77777777" w:rsidR="007F6CCB" w:rsidRDefault="007F6CCB" w:rsidP="007F6CCB">
      <w:pPr>
        <w:spacing w:after="0" w:line="276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เรื่อง  การใช้จ่ายเงินสะสม</w:t>
      </w:r>
      <w:r w:rsidR="00FC1118">
        <w:rPr>
          <w:rFonts w:ascii="TH SarabunPSK" w:hAnsi="TH SarabunPSK" w:cs="TH SarabunPSK" w:hint="cs"/>
          <w:sz w:val="32"/>
          <w:szCs w:val="32"/>
          <w:cs/>
        </w:rPr>
        <w:t xml:space="preserve"> (ครั้งที่ 2)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ประจำปีงบประมาณ พ.ศ. 2567</w:t>
      </w:r>
    </w:p>
    <w:p w14:paraId="01F52D62" w14:textId="77777777" w:rsidR="007F6CCB" w:rsidRDefault="007F6CCB" w:rsidP="007F6CCB">
      <w:pPr>
        <w:spacing w:after="0" w:line="276" w:lineRule="auto"/>
        <w:jc w:val="center"/>
      </w:pPr>
      <w:r>
        <w:rPr>
          <w:rFonts w:ascii="TH SarabunPSK" w:hAnsi="TH SarabunPSK" w:cs="TH SarabunPSK" w:hint="cs"/>
          <w:sz w:val="32"/>
          <w:szCs w:val="32"/>
          <w:cs/>
        </w:rPr>
        <w:t>**************************</w:t>
      </w:r>
    </w:p>
    <w:p w14:paraId="35DAB94E" w14:textId="77777777" w:rsidR="00FC1118" w:rsidRDefault="007F6CCB" w:rsidP="0095474F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FC1118">
        <w:rPr>
          <w:rFonts w:ascii="TH SarabunPSK" w:hAnsi="TH SarabunPSK" w:cs="TH SarabunPSK" w:hint="cs"/>
          <w:sz w:val="32"/>
          <w:szCs w:val="32"/>
          <w:cs/>
        </w:rPr>
        <w:t xml:space="preserve">ด้วยสภาเทศบาลนครนครศรีธรรมราช  ได้พิจารณาอนุมัติให้เทศบาลนครนครศรีธรรมราช    ใช้จ่ายเงินสะสมประจำปีงบประมาณ พ.ศ. 2567  ในการประชุมสภาเทศบาลนครนครศรีธรรมราช  สมัยวิสามัญ สมัยที่ 2 ประจำปี พ.ศ. 2567 วันอังคารที่ 24 กันยายน พ.ศ. 2567  จำนวน 1 โครงการ  เป็นเงิน 15,000,000.00 บาท (สิบห้าล้านบาทถ้วน)  </w:t>
      </w:r>
      <w:r w:rsidR="001E08FF">
        <w:rPr>
          <w:rFonts w:ascii="TH SarabunPSK" w:hAnsi="TH SarabunPSK" w:cs="TH SarabunPSK" w:hint="cs"/>
          <w:sz w:val="32"/>
          <w:szCs w:val="32"/>
          <w:cs/>
        </w:rPr>
        <w:t xml:space="preserve">อาศัยอำนาจตามระเบียบกระทรวงมหาดไทย ว่าด้วยการรับเงิน การเบิกจ่ายเงิน การฝากเงิน การเก็บรักษาเงิน และการตรวจเงินขององค์กรปกครองส่วนท้องถิ่น พ.ศ. 2566 ข้อ 97  </w:t>
      </w:r>
    </w:p>
    <w:p w14:paraId="2303C1BA" w14:textId="77777777" w:rsidR="007F6CCB" w:rsidRDefault="001E08FF" w:rsidP="0095474F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เทศบาลนครนครศรีธรรมราช  จึงขอประกาศอนุมัติงบประมาณจ่ายขาดเงินสะสมครั้งที่ 2 ประจำปีงบประมาณ พ.ศ. 2567 </w:t>
      </w:r>
      <w:r w:rsidR="0095474F">
        <w:rPr>
          <w:rFonts w:ascii="TH SarabunPSK" w:hAnsi="TH SarabunPSK" w:cs="TH SarabunPSK" w:hint="cs"/>
          <w:sz w:val="32"/>
          <w:szCs w:val="32"/>
          <w:cs/>
        </w:rPr>
        <w:t xml:space="preserve">(รายละเอียดปรากฎตามเอกสารแนบท้ายประกาศนี้) </w:t>
      </w:r>
    </w:p>
    <w:p w14:paraId="622BC5A0" w14:textId="77777777" w:rsidR="0095474F" w:rsidRDefault="0095474F" w:rsidP="0095474F">
      <w:pPr>
        <w:spacing w:after="0" w:line="276" w:lineRule="auto"/>
        <w:jc w:val="thaiDistribute"/>
        <w:rPr>
          <w:rFonts w:ascii="TH SarabunPSK" w:hAnsi="TH SarabunPSK" w:cs="TH SarabunPSK"/>
          <w:sz w:val="12"/>
          <w:szCs w:val="1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14:paraId="444968C9" w14:textId="77777777" w:rsidR="0095474F" w:rsidRDefault="0095474F" w:rsidP="0095474F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12"/>
          <w:szCs w:val="12"/>
          <w:cs/>
        </w:rPr>
        <w:tab/>
      </w:r>
      <w:r>
        <w:rPr>
          <w:rFonts w:ascii="TH SarabunPSK" w:hAnsi="TH SarabunPSK" w:cs="TH SarabunPSK"/>
          <w:sz w:val="12"/>
          <w:szCs w:val="1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จึงประกาศให้ทราบโดยทั่วกัน</w:t>
      </w:r>
    </w:p>
    <w:p w14:paraId="4F45C2CE" w14:textId="77777777" w:rsidR="0095474F" w:rsidRDefault="0095474F" w:rsidP="0095474F">
      <w:pPr>
        <w:spacing w:after="0" w:line="276" w:lineRule="auto"/>
        <w:jc w:val="center"/>
        <w:rPr>
          <w:rFonts w:ascii="TH SarabunPSK" w:hAnsi="TH SarabunPSK" w:cs="TH SarabunPSK"/>
          <w:sz w:val="12"/>
          <w:szCs w:val="12"/>
        </w:rPr>
      </w:pPr>
    </w:p>
    <w:p w14:paraId="424F463B" w14:textId="455AC6C3" w:rsidR="0095474F" w:rsidRDefault="0095474F" w:rsidP="0095474F">
      <w:pPr>
        <w:spacing w:after="0" w:line="276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ประกาศ </w:t>
      </w:r>
      <w:r w:rsidR="001E08F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ณ </w:t>
      </w:r>
      <w:r w:rsidR="001E08F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วันที่</w:t>
      </w:r>
      <w:r w:rsidR="001E08F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24</w:t>
      </w:r>
      <w:r w:rsidR="001E08F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เดือน  ตุลาคม  พ.ศ. 2567</w:t>
      </w:r>
    </w:p>
    <w:p w14:paraId="764626C3" w14:textId="46880FAA" w:rsidR="0095474F" w:rsidRDefault="00DE7338" w:rsidP="0095474F">
      <w:pPr>
        <w:spacing w:after="0" w:line="276" w:lineRule="auto"/>
        <w:jc w:val="center"/>
        <w:rPr>
          <w:rFonts w:ascii="TH SarabunPSK" w:hAnsi="TH SarabunPSK" w:cs="TH SarabunPSK"/>
          <w:sz w:val="32"/>
          <w:szCs w:val="32"/>
        </w:rPr>
      </w:pPr>
      <w:r w:rsidRPr="00DE0942">
        <w:rPr>
          <w:noProof/>
        </w:rPr>
        <w:drawing>
          <wp:anchor distT="0" distB="0" distL="114300" distR="114300" simplePos="0" relativeHeight="251663360" behindDoc="0" locked="0" layoutInCell="1" allowOverlap="1" wp14:anchorId="62B67AF2" wp14:editId="580F9D00">
            <wp:simplePos x="0" y="0"/>
            <wp:positionH relativeFrom="column">
              <wp:posOffset>1952625</wp:posOffset>
            </wp:positionH>
            <wp:positionV relativeFrom="paragraph">
              <wp:posOffset>9525</wp:posOffset>
            </wp:positionV>
            <wp:extent cx="1891118" cy="628650"/>
            <wp:effectExtent l="0" t="0" r="0" b="0"/>
            <wp:wrapNone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1822" cy="6288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2A7633" w14:textId="77777777" w:rsidR="00DE7338" w:rsidRDefault="00DE7338" w:rsidP="0095474F">
      <w:pPr>
        <w:spacing w:after="0" w:line="276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79EA38FD" w14:textId="77777777" w:rsidR="00C33B2D" w:rsidRDefault="00C33B2D" w:rsidP="0095474F">
      <w:pPr>
        <w:spacing w:after="0" w:line="276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3EB5260D" w14:textId="0F2AD997" w:rsidR="00244DFE" w:rsidRDefault="00244DFE" w:rsidP="0095474F">
      <w:pPr>
        <w:spacing w:after="0" w:line="276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(นาย</w:t>
      </w:r>
      <w:r w:rsidR="0074190A">
        <w:rPr>
          <w:rFonts w:ascii="TH SarabunPSK" w:hAnsi="TH SarabunPSK" w:cs="TH SarabunPSK" w:hint="cs"/>
          <w:sz w:val="32"/>
          <w:szCs w:val="32"/>
          <w:cs/>
        </w:rPr>
        <w:t>กณพ  เกตุชาติ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46819C0F" w14:textId="77777777" w:rsidR="00244DFE" w:rsidRDefault="00244DFE" w:rsidP="0095474F">
      <w:pPr>
        <w:spacing w:after="0" w:line="276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นายกเทศมนตรีนครนครศรีธรรมราช</w:t>
      </w:r>
    </w:p>
    <w:p w14:paraId="754CD565" w14:textId="77777777" w:rsidR="00BD288E" w:rsidRDefault="00BD288E" w:rsidP="0095474F">
      <w:pPr>
        <w:spacing w:after="0" w:line="276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1FA37DC0" w14:textId="77777777" w:rsidR="00BD288E" w:rsidRDefault="00BD288E" w:rsidP="0095474F">
      <w:pPr>
        <w:spacing w:after="0" w:line="276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5E1C048B" w14:textId="77777777" w:rsidR="00BD288E" w:rsidRDefault="00BD288E" w:rsidP="0095474F">
      <w:pPr>
        <w:spacing w:after="0" w:line="276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73E72182" w14:textId="77777777" w:rsidR="00BD288E" w:rsidRDefault="00BD288E" w:rsidP="0095474F">
      <w:pPr>
        <w:spacing w:after="0" w:line="276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04FD7057" w14:textId="77777777" w:rsidR="00307409" w:rsidRDefault="00307409" w:rsidP="0095474F">
      <w:pPr>
        <w:spacing w:after="0" w:line="276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09CB73AE" w14:textId="77777777" w:rsidR="00307409" w:rsidRDefault="00307409" w:rsidP="0095474F">
      <w:pPr>
        <w:spacing w:after="0" w:line="276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5D2184EB" w14:textId="77777777" w:rsidR="00BD288E" w:rsidRDefault="00BD288E" w:rsidP="0095474F">
      <w:pPr>
        <w:spacing w:after="0" w:line="276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69F519BD" w14:textId="77777777" w:rsidR="00BD288E" w:rsidRDefault="00BD288E" w:rsidP="0095474F">
      <w:pPr>
        <w:spacing w:after="0" w:line="276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7AE956DA" w14:textId="77777777" w:rsidR="00AE595C" w:rsidRDefault="00307409" w:rsidP="00307409">
      <w:pPr>
        <w:jc w:val="center"/>
      </w:pPr>
      <w:r>
        <w:t xml:space="preserve">          </w:t>
      </w:r>
    </w:p>
    <w:p w14:paraId="64B5D850" w14:textId="77777777" w:rsidR="00307409" w:rsidRPr="00307409" w:rsidRDefault="00307409" w:rsidP="00307409">
      <w:pPr>
        <w:jc w:val="center"/>
      </w:pPr>
      <w:r>
        <w:t xml:space="preserve">              </w:t>
      </w:r>
    </w:p>
    <w:p w14:paraId="2F385D4A" w14:textId="77777777" w:rsidR="00307409" w:rsidRPr="00307409" w:rsidRDefault="00307409" w:rsidP="00307409">
      <w:pPr>
        <w:jc w:val="center"/>
        <w:rPr>
          <w:rFonts w:ascii="TH SarabunPSK" w:hAnsi="TH SarabunPSK" w:cs="TH SarabunPSK"/>
          <w:b/>
          <w:bCs/>
          <w:sz w:val="50"/>
          <w:szCs w:val="50"/>
        </w:rPr>
      </w:pPr>
      <w:r w:rsidRPr="00307409">
        <w:rPr>
          <w:rFonts w:ascii="TH SarabunPSK" w:hAnsi="TH SarabunPSK" w:cs="TH SarabunPSK" w:hint="cs"/>
          <w:b/>
          <w:bCs/>
          <w:sz w:val="50"/>
          <w:szCs w:val="50"/>
          <w:cs/>
        </w:rPr>
        <w:t>สำเนาคู่ฉบับ</w:t>
      </w:r>
      <w:r w:rsidRPr="00307409">
        <w:rPr>
          <w:rFonts w:ascii="TH SarabunPSK" w:hAnsi="TH SarabunPSK" w:cs="TH SarabunPSK"/>
          <w:b/>
          <w:bCs/>
          <w:sz w:val="50"/>
          <w:szCs w:val="50"/>
        </w:rPr>
        <w:t xml:space="preserve">               </w:t>
      </w:r>
    </w:p>
    <w:p w14:paraId="205FACC3" w14:textId="77777777" w:rsidR="00307409" w:rsidRDefault="00307409" w:rsidP="00307409">
      <w:pPr>
        <w:spacing w:after="0" w:line="276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ประกาศเทศบาลนครนครศรีธรรมราช</w:t>
      </w:r>
    </w:p>
    <w:p w14:paraId="11737641" w14:textId="77777777" w:rsidR="00307409" w:rsidRDefault="00307409" w:rsidP="00307409">
      <w:pPr>
        <w:spacing w:after="0" w:line="276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เรื่อง  การใช้จ่ายเงินสะสม (ครั้งที่ 2)  ประจำปีงบประมาณ พ.ศ. 2567</w:t>
      </w:r>
    </w:p>
    <w:p w14:paraId="158C650C" w14:textId="77777777" w:rsidR="00307409" w:rsidRDefault="00307409" w:rsidP="00307409">
      <w:pPr>
        <w:spacing w:after="0" w:line="276" w:lineRule="auto"/>
        <w:jc w:val="center"/>
      </w:pPr>
      <w:r>
        <w:rPr>
          <w:rFonts w:ascii="TH SarabunPSK" w:hAnsi="TH SarabunPSK" w:cs="TH SarabunPSK" w:hint="cs"/>
          <w:sz w:val="32"/>
          <w:szCs w:val="32"/>
          <w:cs/>
        </w:rPr>
        <w:t>**************************</w:t>
      </w:r>
    </w:p>
    <w:p w14:paraId="460D3123" w14:textId="77777777" w:rsidR="00307409" w:rsidRDefault="00307409" w:rsidP="00307409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ด้วยสภาเทศบาลนครนครศรีธรรมราช  ได้พิจารณาอนุมัติให้เทศบาลนครนครศรีธรรมราช ใช้จ่ายเงินสะสมประจำปีงบประมาณ พ.ศ. 2567  ในการประชุมสภาเทศบาลนครนครศรีธรรมราช  สมัยวิสามัญ สมัยที่ 2 ประจำปี พ.ศ. 2567 วันอังคารที่ 24 กันยายน พ.ศ. 2567  จำนวน 1 โครงการ  เป็นเงิน 15,000,000.00 บาท (สิบห้าล้านบาทถ้วน)  อาศัยอำนาจตามระเบียบกระทรวงมหาดไทย ว่าด้วยการรับเงิน การเบิกจ่ายเงิน การฝากเงิน การเก็บรักษาเงิน และการตรวจเงินขององค์กรปกครองส่วนท้องถิ่น พ.ศ. 2566 ข้อ 97  </w:t>
      </w:r>
    </w:p>
    <w:p w14:paraId="0322D2E7" w14:textId="77777777" w:rsidR="00307409" w:rsidRDefault="00307409" w:rsidP="00307409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เทศบาลนครนครศรีธรรมราช  จึงขอประกาศอนุมัติงบประมาณจ่ายขาดเงินสะสมครั้งที่ 2 ประจำปีงบประมาณ พ.ศ. 2567 (รายละเอียดปรากฎตามเอกสารแนบท้ายประกาศนี้) </w:t>
      </w:r>
    </w:p>
    <w:p w14:paraId="6A018A75" w14:textId="77777777" w:rsidR="00307409" w:rsidRDefault="00307409" w:rsidP="00307409">
      <w:pPr>
        <w:spacing w:after="0" w:line="276" w:lineRule="auto"/>
        <w:jc w:val="thaiDistribute"/>
        <w:rPr>
          <w:rFonts w:ascii="TH SarabunPSK" w:hAnsi="TH SarabunPSK" w:cs="TH SarabunPSK"/>
          <w:sz w:val="12"/>
          <w:szCs w:val="1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14:paraId="5829A098" w14:textId="77777777" w:rsidR="00307409" w:rsidRDefault="00307409" w:rsidP="00307409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12"/>
          <w:szCs w:val="12"/>
          <w:cs/>
        </w:rPr>
        <w:tab/>
      </w:r>
      <w:r>
        <w:rPr>
          <w:rFonts w:ascii="TH SarabunPSK" w:hAnsi="TH SarabunPSK" w:cs="TH SarabunPSK"/>
          <w:sz w:val="12"/>
          <w:szCs w:val="1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จึงประกาศให้ทราบโดยทั่วกัน</w:t>
      </w:r>
    </w:p>
    <w:p w14:paraId="5002BBE3" w14:textId="77777777" w:rsidR="00307409" w:rsidRDefault="00307409" w:rsidP="00307409">
      <w:pPr>
        <w:spacing w:after="0" w:line="276" w:lineRule="auto"/>
        <w:jc w:val="center"/>
        <w:rPr>
          <w:rFonts w:ascii="TH SarabunPSK" w:hAnsi="TH SarabunPSK" w:cs="TH SarabunPSK"/>
          <w:sz w:val="12"/>
          <w:szCs w:val="12"/>
        </w:rPr>
      </w:pPr>
    </w:p>
    <w:p w14:paraId="4CBCAA32" w14:textId="6C88E312" w:rsidR="00307409" w:rsidRDefault="00307409" w:rsidP="00307409">
      <w:pPr>
        <w:spacing w:after="0" w:line="276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ประกาศ  ณ  วันที่  24  เดือน  ตุลาคม  พ.ศ. 2567</w:t>
      </w:r>
    </w:p>
    <w:p w14:paraId="7CDA1AE6" w14:textId="0552FA42" w:rsidR="00307409" w:rsidRDefault="00DE7338" w:rsidP="00307409">
      <w:pPr>
        <w:spacing w:after="0" w:line="276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5CA9C5A6" wp14:editId="0EBD3314">
            <wp:extent cx="1695450" cy="606050"/>
            <wp:effectExtent l="0" t="0" r="0" b="3810"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29" cy="62305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B31DCB1" w14:textId="77777777" w:rsidR="00D77D12" w:rsidRDefault="00D77D12" w:rsidP="00307409">
      <w:pPr>
        <w:spacing w:after="0" w:line="276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5646E87B" w14:textId="698DACFA" w:rsidR="00307409" w:rsidRDefault="00307409" w:rsidP="00307409">
      <w:pPr>
        <w:spacing w:after="0" w:line="276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(นายกณพ  เกตุชาติ)</w:t>
      </w:r>
    </w:p>
    <w:p w14:paraId="7951AB7E" w14:textId="77777777" w:rsidR="00307409" w:rsidRDefault="00307409" w:rsidP="00307409">
      <w:pPr>
        <w:spacing w:after="0" w:line="276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นายกเทศมนตรีนครนครศรีธรรมราช</w:t>
      </w:r>
    </w:p>
    <w:p w14:paraId="4D2D07CB" w14:textId="77777777" w:rsidR="002D0871" w:rsidRDefault="002D0871" w:rsidP="0095474F">
      <w:pPr>
        <w:spacing w:after="0" w:line="276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5390DCDF" w14:textId="77777777" w:rsidR="00BD288E" w:rsidRDefault="00BD288E" w:rsidP="0095474F">
      <w:pPr>
        <w:spacing w:after="0" w:line="276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777646F4" w14:textId="77777777" w:rsidR="00307409" w:rsidRDefault="00307409" w:rsidP="0095474F">
      <w:pPr>
        <w:spacing w:after="0" w:line="276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0F8CE6B8" w14:textId="77777777" w:rsidR="003B332B" w:rsidRPr="003B332B" w:rsidRDefault="003B332B" w:rsidP="003B332B">
      <w:pPr>
        <w:spacing w:after="0" w:line="276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189D5D1" wp14:editId="5FDC9CCC">
                <wp:simplePos x="0" y="0"/>
                <wp:positionH relativeFrom="column">
                  <wp:posOffset>2689225</wp:posOffset>
                </wp:positionH>
                <wp:positionV relativeFrom="paragraph">
                  <wp:posOffset>4364990</wp:posOffset>
                </wp:positionV>
                <wp:extent cx="2181225" cy="1962150"/>
                <wp:effectExtent l="9525" t="6350" r="9525" b="12700"/>
                <wp:wrapNone/>
                <wp:docPr id="4" name="สี่เหลี่ยมผืนผ้า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1225" cy="1962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927E0A" id="สี่เหลี่ยมผืนผ้า 4" o:spid="_x0000_s1026" style="position:absolute;margin-left:211.75pt;margin-top:343.7pt;width:171.75pt;height:154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"/>
            </w:pict>
          </mc:Fallback>
        </mc:AlternateContent>
      </w:r>
    </w:p>
    <w:p w14:paraId="2B7BDFDC" w14:textId="77777777" w:rsidR="003B332B" w:rsidRPr="006E4E55" w:rsidRDefault="003B332B" w:rsidP="003B332B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D783133" wp14:editId="77044B5D">
                <wp:simplePos x="0" y="0"/>
                <wp:positionH relativeFrom="column">
                  <wp:posOffset>3457575</wp:posOffset>
                </wp:positionH>
                <wp:positionV relativeFrom="paragraph">
                  <wp:posOffset>162560</wp:posOffset>
                </wp:positionV>
                <wp:extent cx="2162175" cy="1724025"/>
                <wp:effectExtent l="0" t="0" r="28575" b="28575"/>
                <wp:wrapNone/>
                <wp:docPr id="6" name="สี่เหลี่ยมผืนผ้า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2175" cy="1724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F58255" id="สี่เหลี่ยมผืนผ้า 6" o:spid="_x0000_s1026" style="position:absolute;margin-left:272.25pt;margin-top:12.8pt;width:170.25pt;height:135.75pt;z-index:-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" fillcolor="white [3201]" strokecolor="#70ad47 [3209]" strokeweight="1pt"/>
            </w:pict>
          </mc:Fallback>
        </mc:AlternateContent>
      </w:r>
    </w:p>
    <w:p w14:paraId="4A47CB8B" w14:textId="77777777" w:rsidR="003B332B" w:rsidRDefault="003B332B" w:rsidP="003B332B">
      <w:pPr>
        <w:spacing w:line="360" w:lineRule="auto"/>
        <w:rPr>
          <w:rFonts w:ascii="TH SarabunIT๙" w:hAnsi="TH SarabunIT๙" w:cs="TH SarabunIT๙"/>
          <w:sz w:val="28"/>
          <w:cs/>
        </w:rPr>
      </w:pPr>
      <w:r w:rsidRPr="006E4E55">
        <w:rPr>
          <w:rFonts w:ascii="TH SarabunIT๙" w:hAnsi="TH SarabunIT๙" w:cs="TH SarabunIT๙"/>
          <w:sz w:val="28"/>
          <w:cs/>
        </w:rPr>
        <w:tab/>
      </w:r>
      <w:r w:rsidRPr="006E4E55">
        <w:rPr>
          <w:rFonts w:ascii="TH SarabunIT๙" w:hAnsi="TH SarabunIT๙" w:cs="TH SarabunIT๙"/>
          <w:sz w:val="28"/>
          <w:cs/>
        </w:rPr>
        <w:tab/>
      </w:r>
      <w:r w:rsidRPr="006E4E55">
        <w:rPr>
          <w:rFonts w:ascii="TH SarabunIT๙" w:hAnsi="TH SarabunIT๙" w:cs="TH SarabunIT๙"/>
          <w:sz w:val="28"/>
          <w:cs/>
        </w:rPr>
        <w:tab/>
      </w:r>
      <w:r w:rsidRPr="006E4E55">
        <w:rPr>
          <w:rFonts w:ascii="TH SarabunIT๙" w:hAnsi="TH SarabunIT๙" w:cs="TH SarabunIT๙"/>
          <w:sz w:val="28"/>
          <w:cs/>
        </w:rPr>
        <w:tab/>
      </w:r>
      <w:r w:rsidRPr="006E4E55">
        <w:rPr>
          <w:rFonts w:ascii="TH SarabunIT๙" w:hAnsi="TH SarabunIT๙" w:cs="TH SarabunIT๙"/>
          <w:sz w:val="28"/>
          <w:cs/>
        </w:rPr>
        <w:tab/>
      </w:r>
      <w:r w:rsidRPr="006E4E55">
        <w:rPr>
          <w:rFonts w:ascii="TH SarabunIT๙" w:hAnsi="TH SarabunIT๙" w:cs="TH SarabunIT๙"/>
          <w:sz w:val="28"/>
          <w:cs/>
        </w:rPr>
        <w:tab/>
      </w:r>
      <w:r w:rsidRPr="006E4E55">
        <w:rPr>
          <w:rFonts w:ascii="TH SarabunIT๙" w:hAnsi="TH SarabunIT๙" w:cs="TH SarabunIT๙"/>
          <w:sz w:val="28"/>
          <w:cs/>
        </w:rPr>
        <w:tab/>
      </w:r>
      <w:r w:rsidRPr="006E4E55">
        <w:rPr>
          <w:rFonts w:ascii="TH SarabunIT๙" w:hAnsi="TH SarabunIT๙" w:cs="TH SarabunIT๙"/>
          <w:sz w:val="28"/>
          <w:cs/>
        </w:rPr>
        <w:tab/>
        <w:t>................................ปลัดเทศบาล</w:t>
      </w: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/>
          <w:sz w:val="28"/>
          <w:cs/>
        </w:rPr>
        <w:tab/>
      </w:r>
      <w:r w:rsidRPr="006E4E55">
        <w:rPr>
          <w:rFonts w:ascii="TH SarabunIT๙" w:hAnsi="TH SarabunIT๙" w:cs="TH SarabunIT๙"/>
          <w:sz w:val="28"/>
          <w:cs/>
        </w:rPr>
        <w:t>..............................ผอ.สำนักคลัง</w:t>
      </w: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/>
          <w:sz w:val="28"/>
          <w:cs/>
        </w:rPr>
        <w:tab/>
      </w:r>
      <w:r w:rsidRPr="006E4E55">
        <w:rPr>
          <w:rFonts w:ascii="TH SarabunIT๙" w:hAnsi="TH SarabunIT๙" w:cs="TH SarabunIT๙"/>
          <w:sz w:val="28"/>
          <w:cs/>
        </w:rPr>
        <w:t>..............................ผอ.ส่วนบริหารงานคลั</w:t>
      </w:r>
      <w:r>
        <w:rPr>
          <w:rFonts w:ascii="TH SarabunIT๙" w:hAnsi="TH SarabunIT๙" w:cs="TH SarabunIT๙" w:hint="cs"/>
          <w:sz w:val="28"/>
          <w:cs/>
        </w:rPr>
        <w:t>ง</w:t>
      </w: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/>
          <w:sz w:val="28"/>
          <w:cs/>
        </w:rPr>
        <w:tab/>
      </w:r>
      <w:r w:rsidRPr="006E4E55">
        <w:rPr>
          <w:rFonts w:ascii="TH SarabunIT๙" w:hAnsi="TH SarabunIT๙" w:cs="TH SarabunIT๙"/>
          <w:sz w:val="28"/>
          <w:cs/>
        </w:rPr>
        <w:t>...............................ทาน/หน</w:t>
      </w:r>
      <w:r>
        <w:rPr>
          <w:rFonts w:ascii="TH SarabunIT๙" w:hAnsi="TH SarabunIT๙" w:cs="TH SarabunIT๙"/>
          <w:sz w:val="28"/>
        </w:rPr>
        <w:t>.</w:t>
      </w:r>
      <w:r>
        <w:rPr>
          <w:rFonts w:ascii="TH SarabunIT๙" w:hAnsi="TH SarabunIT๙" w:cs="TH SarabunIT๙" w:hint="cs"/>
          <w:sz w:val="28"/>
          <w:cs/>
        </w:rPr>
        <w:t>ฝ่าย</w:t>
      </w:r>
    </w:p>
    <w:p w14:paraId="3F587E6B" w14:textId="77777777" w:rsidR="00307409" w:rsidRDefault="003B332B" w:rsidP="003B332B">
      <w:pPr>
        <w:spacing w:line="36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/>
          <w:sz w:val="28"/>
          <w:cs/>
        </w:rPr>
        <w:tab/>
      </w:r>
      <w:r w:rsidRPr="006E4E55">
        <w:rPr>
          <w:rFonts w:ascii="TH SarabunIT๙" w:hAnsi="TH SarabunIT๙" w:cs="TH SarabunIT๙"/>
          <w:sz w:val="28"/>
          <w:cs/>
        </w:rPr>
        <w:t>..............................ร่าง/พิมพ์</w:t>
      </w:r>
    </w:p>
    <w:p w14:paraId="706CE8EC" w14:textId="77777777" w:rsidR="00307409" w:rsidRDefault="00307409" w:rsidP="0095474F">
      <w:pPr>
        <w:spacing w:after="0" w:line="276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6A27AA4D" w14:textId="77777777" w:rsidR="00D77D12" w:rsidRDefault="00D77D12" w:rsidP="0095474F">
      <w:pPr>
        <w:spacing w:after="0" w:line="276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40F6B06E" w14:textId="77777777" w:rsidR="00D77D12" w:rsidRDefault="00D77D12" w:rsidP="0095474F">
      <w:pPr>
        <w:spacing w:after="0" w:line="276" w:lineRule="auto"/>
        <w:jc w:val="center"/>
        <w:rPr>
          <w:rFonts w:ascii="TH SarabunPSK" w:hAnsi="TH SarabunPSK" w:cs="TH SarabunPSK"/>
          <w:sz w:val="32"/>
          <w:szCs w:val="32"/>
          <w:cs/>
        </w:rPr>
        <w:sectPr w:rsidR="00D77D12" w:rsidSect="00307409">
          <w:pgSz w:w="11906" w:h="16838"/>
          <w:pgMar w:top="709" w:right="1274" w:bottom="1440" w:left="1440" w:header="708" w:footer="708" w:gutter="0"/>
          <w:cols w:space="708"/>
          <w:docGrid w:linePitch="360"/>
        </w:sectPr>
      </w:pPr>
    </w:p>
    <w:p w14:paraId="52DB3278" w14:textId="77777777" w:rsidR="00307409" w:rsidRPr="00AE595C" w:rsidRDefault="00307409" w:rsidP="00AE595C">
      <w:pPr>
        <w:spacing w:after="0"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E595C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แบบเปิดเผยข้อมูลการใช้จ่ายเงินสะสมขององค์กรปกครองส่วนท้องถิ่น ประจำปีงบประมาณ พ.ศ. 2567</w:t>
      </w:r>
    </w:p>
    <w:p w14:paraId="3E2BFC83" w14:textId="77777777" w:rsidR="00307409" w:rsidRPr="00AE595C" w:rsidRDefault="00307409" w:rsidP="00AE595C">
      <w:pPr>
        <w:spacing w:after="0"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E595C">
        <w:rPr>
          <w:rFonts w:ascii="TH SarabunPSK" w:hAnsi="TH SarabunPSK" w:cs="TH SarabunPSK" w:hint="cs"/>
          <w:b/>
          <w:bCs/>
          <w:sz w:val="32"/>
          <w:szCs w:val="32"/>
          <w:cs/>
        </w:rPr>
        <w:t>หน่วยงาน  เทศบาลนครนครศรีธรรมราช</w:t>
      </w:r>
    </w:p>
    <w:p w14:paraId="3882FC0A" w14:textId="77777777" w:rsidR="00307409" w:rsidRPr="00AE595C" w:rsidRDefault="00307409" w:rsidP="00AE595C">
      <w:pPr>
        <w:spacing w:after="0"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E595C">
        <w:rPr>
          <w:rFonts w:ascii="TH SarabunPSK" w:hAnsi="TH SarabunPSK" w:cs="TH SarabunPSK" w:hint="cs"/>
          <w:b/>
          <w:bCs/>
          <w:sz w:val="32"/>
          <w:szCs w:val="32"/>
          <w:cs/>
        </w:rPr>
        <w:t>อำเภอเมืองนครศรีธรรมราช  จังหวัดนครศรีธรรมราช</w:t>
      </w:r>
    </w:p>
    <w:tbl>
      <w:tblPr>
        <w:tblStyle w:val="TableGrid"/>
        <w:tblW w:w="15021" w:type="dxa"/>
        <w:tblLook w:val="04A0" w:firstRow="1" w:lastRow="0" w:firstColumn="1" w:lastColumn="0" w:noHBand="0" w:noVBand="1"/>
      </w:tblPr>
      <w:tblGrid>
        <w:gridCol w:w="1555"/>
        <w:gridCol w:w="6804"/>
        <w:gridCol w:w="1842"/>
        <w:gridCol w:w="4820"/>
      </w:tblGrid>
      <w:tr w:rsidR="00307409" w14:paraId="662AE40F" w14:textId="77777777" w:rsidTr="00307409">
        <w:tc>
          <w:tcPr>
            <w:tcW w:w="1555" w:type="dxa"/>
          </w:tcPr>
          <w:p w14:paraId="140BEC4B" w14:textId="77777777" w:rsidR="00307409" w:rsidRDefault="00307409" w:rsidP="0095474F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6804" w:type="dxa"/>
          </w:tcPr>
          <w:p w14:paraId="2874B8DD" w14:textId="77777777" w:rsidR="00307409" w:rsidRDefault="00307409" w:rsidP="0095474F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ชื่อโครงการ / รายละเอียดโครงการ</w:t>
            </w:r>
          </w:p>
        </w:tc>
        <w:tc>
          <w:tcPr>
            <w:tcW w:w="1842" w:type="dxa"/>
          </w:tcPr>
          <w:p w14:paraId="20E4B1EE" w14:textId="77777777" w:rsidR="00307409" w:rsidRDefault="00307409" w:rsidP="0095474F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จำนวนงบประมาณ</w:t>
            </w:r>
          </w:p>
        </w:tc>
        <w:tc>
          <w:tcPr>
            <w:tcW w:w="4820" w:type="dxa"/>
          </w:tcPr>
          <w:p w14:paraId="008AC16B" w14:textId="77777777" w:rsidR="00307409" w:rsidRDefault="00307409" w:rsidP="0095474F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ได้รับอนุมัติ</w:t>
            </w:r>
          </w:p>
        </w:tc>
      </w:tr>
      <w:tr w:rsidR="00307409" w14:paraId="42EF1A01" w14:textId="77777777" w:rsidTr="00307409">
        <w:tc>
          <w:tcPr>
            <w:tcW w:w="1555" w:type="dxa"/>
          </w:tcPr>
          <w:p w14:paraId="167C0A84" w14:textId="77777777" w:rsidR="00307409" w:rsidRDefault="00307409" w:rsidP="0095474F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6804" w:type="dxa"/>
          </w:tcPr>
          <w:p w14:paraId="2FAC1A95" w14:textId="77777777" w:rsidR="00307409" w:rsidRDefault="00307409" w:rsidP="00307409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แผนงานอุตสาหกรรมและการโยธา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งานก่อสร้าง  งบลงทุน</w:t>
            </w:r>
          </w:p>
          <w:p w14:paraId="78849B8B" w14:textId="77777777" w:rsidR="00307409" w:rsidRDefault="00307409" w:rsidP="00307409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หมวดค่าที่ดินและสิ่งก่อสร้าง</w:t>
            </w:r>
            <w:r w:rsidR="00AE595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ประเภทค่าปรับปรุงที่ดินและสิ่งก่อสร้าง </w:t>
            </w:r>
          </w:p>
          <w:p w14:paraId="12502666" w14:textId="77777777" w:rsidR="00AE595C" w:rsidRDefault="00AE595C" w:rsidP="00307409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รายการ โครงการปรับปรุงบ่อฝังกลบขยะมูลฝอยตามหลักสุขาภิบาล 1 โครงการ</w:t>
            </w:r>
          </w:p>
          <w:p w14:paraId="27DDD71F" w14:textId="77777777" w:rsidR="00AE595C" w:rsidRDefault="00AE595C" w:rsidP="00307409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เพื่อจ่ายเป็นค่าปรับปรุงบ่อฝังกลบขยะมูลฝอยตามหลักสุขาภิบาล จำนวน     1 บ่อ และบ่อบำบัดน้ำเสีย จำนวน 5 บ่อ </w:t>
            </w:r>
          </w:p>
          <w:p w14:paraId="04927F5B" w14:textId="77777777" w:rsidR="00AE595C" w:rsidRDefault="00AE595C" w:rsidP="00307409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งานก่อสร้างถนนดินลูกรัง กว้าง 4.00-6.00 เมตร ความยาวรวมไม่น้อยกว่า 248.00 เมตร</w:t>
            </w:r>
          </w:p>
          <w:p w14:paraId="032C774A" w14:textId="77777777" w:rsidR="00AE595C" w:rsidRDefault="00AE595C" w:rsidP="00307409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งานปรับปรุงบ่อฝังกลบขยะมูลฝอยพื้นที่ประมาณ 8,000 ตารางเมตร ลึกถึงระดับท้องบ่อ ประมาณ 2.50 เมตร</w:t>
            </w:r>
          </w:p>
          <w:p w14:paraId="5BE91252" w14:textId="77777777" w:rsidR="00AE595C" w:rsidRDefault="00AE595C" w:rsidP="00307409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งานปรับปรุงบ่อบำบัดน้ำเสีย จำนวน 5 บ่อ </w:t>
            </w:r>
          </w:p>
          <w:p w14:paraId="1770B5BA" w14:textId="77777777" w:rsidR="00AE595C" w:rsidRDefault="00AE595C" w:rsidP="00307409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งานก่อสร้างคันดินด้านทิศตะวันออก ยาว 120 เมตร สูงไม่น้อยกว่า 2.50 เมตร ฐานกว้างไม่น้อยกว่า 2.00 เมตร </w:t>
            </w:r>
          </w:p>
          <w:p w14:paraId="59F85432" w14:textId="77777777" w:rsidR="00AE595C" w:rsidRDefault="00AE595C" w:rsidP="00307409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ตามรูปแบบและรายการของเทศบาล</w:t>
            </w:r>
          </w:p>
        </w:tc>
        <w:tc>
          <w:tcPr>
            <w:tcW w:w="1842" w:type="dxa"/>
          </w:tcPr>
          <w:p w14:paraId="26C2E1C6" w14:textId="77777777" w:rsidR="00307409" w:rsidRDefault="00307409" w:rsidP="0095474F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D5C3A14" w14:textId="77777777" w:rsidR="00AE595C" w:rsidRDefault="00AE595C" w:rsidP="0095474F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62CE03D" w14:textId="1AB50B94" w:rsidR="00AE595C" w:rsidRDefault="00AE595C" w:rsidP="0095474F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15,000,000</w:t>
            </w:r>
            <w:r w:rsidR="00A34C77">
              <w:rPr>
                <w:rFonts w:ascii="TH SarabunPSK" w:hAnsi="TH SarabunPSK" w:cs="TH SarabunPSK"/>
                <w:sz w:val="32"/>
                <w:szCs w:val="32"/>
              </w:rPr>
              <w:t>.00</w:t>
            </w:r>
          </w:p>
        </w:tc>
        <w:tc>
          <w:tcPr>
            <w:tcW w:w="4820" w:type="dxa"/>
          </w:tcPr>
          <w:p w14:paraId="32A36F3C" w14:textId="77777777" w:rsidR="00AE595C" w:rsidRDefault="00AE595C" w:rsidP="00AE595C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ได้รับอนุมัติจากการประชุมสภาเทศบาลนครนครศรีธรรมราช สมัยวิสามัญ สมัยที่ 2 ประจำปี พ.ศ. 2567 (ครั้งที่ 2) วันอังคารที่ 24 กันยายน พ.ศ. 2567</w:t>
            </w:r>
          </w:p>
        </w:tc>
      </w:tr>
    </w:tbl>
    <w:p w14:paraId="69C55D98" w14:textId="77777777" w:rsidR="00307409" w:rsidRDefault="00307409" w:rsidP="0095474F">
      <w:pPr>
        <w:spacing w:after="0" w:line="276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53A48A20" w14:textId="04F14F48" w:rsidR="00AE595C" w:rsidRPr="00AE595C" w:rsidRDefault="00063FEF" w:rsidP="0095474F">
      <w:pPr>
        <w:spacing w:after="0"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576D3A7B" wp14:editId="2F9A7C4D">
            <wp:simplePos x="0" y="0"/>
            <wp:positionH relativeFrom="column">
              <wp:posOffset>6560185</wp:posOffset>
            </wp:positionH>
            <wp:positionV relativeFrom="paragraph">
              <wp:posOffset>250825</wp:posOffset>
            </wp:positionV>
            <wp:extent cx="683895" cy="438150"/>
            <wp:effectExtent l="0" t="0" r="1905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3895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E595C">
        <w:rPr>
          <w:rFonts w:ascii="TH SarabunPSK" w:hAnsi="TH SarabunPSK" w:cs="TH SarabunPSK"/>
          <w:sz w:val="32"/>
          <w:szCs w:val="32"/>
        </w:rPr>
        <w:tab/>
      </w:r>
      <w:r w:rsidR="00AE595C">
        <w:rPr>
          <w:rFonts w:ascii="TH SarabunPSK" w:hAnsi="TH SarabunPSK" w:cs="TH SarabunPSK"/>
          <w:sz w:val="32"/>
          <w:szCs w:val="32"/>
        </w:rPr>
        <w:tab/>
      </w:r>
      <w:r w:rsidR="00AE595C">
        <w:rPr>
          <w:rFonts w:ascii="TH SarabunPSK" w:hAnsi="TH SarabunPSK" w:cs="TH SarabunPSK"/>
          <w:sz w:val="32"/>
          <w:szCs w:val="32"/>
        </w:rPr>
        <w:tab/>
      </w:r>
      <w:r w:rsidR="00AE595C">
        <w:rPr>
          <w:rFonts w:ascii="TH SarabunPSK" w:hAnsi="TH SarabunPSK" w:cs="TH SarabunPSK"/>
          <w:sz w:val="32"/>
          <w:szCs w:val="32"/>
        </w:rPr>
        <w:tab/>
        <w:t xml:space="preserve">  </w:t>
      </w:r>
      <w:r w:rsidR="00AE595C">
        <w:rPr>
          <w:rFonts w:ascii="TH SarabunPSK" w:hAnsi="TH SarabunPSK" w:cs="TH SarabunPSK"/>
          <w:sz w:val="32"/>
          <w:szCs w:val="32"/>
        </w:rPr>
        <w:tab/>
      </w:r>
      <w:r w:rsidR="00AE595C">
        <w:rPr>
          <w:rFonts w:ascii="TH SarabunPSK" w:hAnsi="TH SarabunPSK" w:cs="TH SarabunPSK"/>
          <w:sz w:val="32"/>
          <w:szCs w:val="32"/>
        </w:rPr>
        <w:tab/>
      </w:r>
      <w:r w:rsidR="00AE595C">
        <w:rPr>
          <w:rFonts w:ascii="TH SarabunPSK" w:hAnsi="TH SarabunPSK" w:cs="TH SarabunPSK"/>
          <w:sz w:val="32"/>
          <w:szCs w:val="32"/>
        </w:rPr>
        <w:tab/>
      </w:r>
      <w:r w:rsidR="00AE595C">
        <w:rPr>
          <w:rFonts w:ascii="TH SarabunPSK" w:hAnsi="TH SarabunPSK" w:cs="TH SarabunPSK"/>
          <w:sz w:val="32"/>
          <w:szCs w:val="32"/>
        </w:rPr>
        <w:tab/>
      </w:r>
      <w:r w:rsidR="00AE595C">
        <w:rPr>
          <w:rFonts w:ascii="TH SarabunPSK" w:hAnsi="TH SarabunPSK" w:cs="TH SarabunPSK"/>
          <w:sz w:val="32"/>
          <w:szCs w:val="32"/>
        </w:rPr>
        <w:tab/>
      </w:r>
      <w:r w:rsidR="00AE595C" w:rsidRPr="00AE595C">
        <w:rPr>
          <w:rFonts w:ascii="TH SarabunPSK" w:hAnsi="TH SarabunPSK" w:cs="TH SarabunPSK"/>
          <w:b/>
          <w:bCs/>
          <w:sz w:val="32"/>
          <w:szCs w:val="32"/>
        </w:rPr>
        <w:tab/>
      </w:r>
      <w:r w:rsidR="00AE595C" w:rsidRPr="00AE595C">
        <w:rPr>
          <w:rFonts w:ascii="TH SarabunPSK" w:hAnsi="TH SarabunPSK" w:cs="TH SarabunPSK" w:hint="cs"/>
          <w:b/>
          <w:bCs/>
          <w:sz w:val="32"/>
          <w:szCs w:val="32"/>
          <w:cs/>
        </w:rPr>
        <w:t>ผู้รับรองข้อมูล</w:t>
      </w:r>
    </w:p>
    <w:p w14:paraId="53E6BDCE" w14:textId="5BB68AA2" w:rsidR="00063FEF" w:rsidRDefault="00AE595C" w:rsidP="0095474F">
      <w:pPr>
        <w:spacing w:after="0" w:line="276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63FEF">
        <w:rPr>
          <w:rFonts w:ascii="TH SarabunPSK" w:hAnsi="TH SarabunPSK" w:cs="TH SarabunPSK" w:hint="cs"/>
          <w:sz w:val="32"/>
          <w:szCs w:val="32"/>
          <w:cs/>
        </w:rPr>
        <w:t xml:space="preserve">                     </w:t>
      </w:r>
    </w:p>
    <w:p w14:paraId="2B8EB14A" w14:textId="77777777" w:rsidR="00CC6062" w:rsidRDefault="00063FEF" w:rsidP="0095474F">
      <w:pPr>
        <w:spacing w:after="0" w:line="276" w:lineRule="auto"/>
        <w:jc w:val="center"/>
        <w:rPr>
          <w:rFonts w:ascii="TH SarabunPSK" w:hAnsi="TH SarabunPSK" w:cs="TH SarabunPSK"/>
          <w:sz w:val="12"/>
          <w:szCs w:val="1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C6062">
        <w:rPr>
          <w:rFonts w:ascii="TH SarabunPSK" w:hAnsi="TH SarabunPSK" w:cs="TH SarabunPSK" w:hint="cs"/>
          <w:sz w:val="32"/>
          <w:szCs w:val="32"/>
          <w:cs/>
        </w:rPr>
        <w:t xml:space="preserve">                          </w:t>
      </w:r>
    </w:p>
    <w:p w14:paraId="2E22EEDB" w14:textId="6EC5429E" w:rsidR="00AE595C" w:rsidRDefault="00CC6062" w:rsidP="0095474F">
      <w:pPr>
        <w:spacing w:after="0" w:line="276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12"/>
          <w:szCs w:val="12"/>
          <w:cs/>
        </w:rPr>
        <w:tab/>
      </w:r>
      <w:r>
        <w:rPr>
          <w:rFonts w:ascii="TH SarabunPSK" w:hAnsi="TH SarabunPSK" w:cs="TH SarabunPSK"/>
          <w:sz w:val="12"/>
          <w:szCs w:val="12"/>
          <w:cs/>
        </w:rPr>
        <w:tab/>
      </w:r>
      <w:r>
        <w:rPr>
          <w:rFonts w:ascii="TH SarabunPSK" w:hAnsi="TH SarabunPSK" w:cs="TH SarabunPSK"/>
          <w:sz w:val="12"/>
          <w:szCs w:val="12"/>
          <w:cs/>
        </w:rPr>
        <w:tab/>
      </w:r>
      <w:r>
        <w:rPr>
          <w:rFonts w:ascii="TH SarabunPSK" w:hAnsi="TH SarabunPSK" w:cs="TH SarabunPSK"/>
          <w:sz w:val="12"/>
          <w:szCs w:val="12"/>
          <w:cs/>
        </w:rPr>
        <w:tab/>
      </w:r>
      <w:r>
        <w:rPr>
          <w:rFonts w:ascii="TH SarabunPSK" w:hAnsi="TH SarabunPSK" w:cs="TH SarabunPSK"/>
          <w:sz w:val="12"/>
          <w:szCs w:val="12"/>
          <w:cs/>
        </w:rPr>
        <w:tab/>
      </w:r>
      <w:r>
        <w:rPr>
          <w:rFonts w:ascii="TH SarabunPSK" w:hAnsi="TH SarabunPSK" w:cs="TH SarabunPSK"/>
          <w:sz w:val="12"/>
          <w:szCs w:val="12"/>
          <w:cs/>
        </w:rPr>
        <w:tab/>
      </w:r>
      <w:r>
        <w:rPr>
          <w:rFonts w:ascii="TH SarabunPSK" w:hAnsi="TH SarabunPSK" w:cs="TH SarabunPSK"/>
          <w:sz w:val="12"/>
          <w:szCs w:val="12"/>
          <w:cs/>
        </w:rPr>
        <w:tab/>
      </w:r>
      <w:r>
        <w:rPr>
          <w:rFonts w:ascii="TH SarabunPSK" w:hAnsi="TH SarabunPSK" w:cs="TH SarabunPSK"/>
          <w:sz w:val="12"/>
          <w:szCs w:val="12"/>
          <w:cs/>
        </w:rPr>
        <w:tab/>
      </w:r>
      <w:r>
        <w:rPr>
          <w:rFonts w:ascii="TH SarabunPSK" w:hAnsi="TH SarabunPSK" w:cs="TH SarabunPSK"/>
          <w:sz w:val="12"/>
          <w:szCs w:val="12"/>
          <w:cs/>
        </w:rPr>
        <w:tab/>
      </w:r>
      <w:r>
        <w:rPr>
          <w:rFonts w:ascii="TH SarabunPSK" w:hAnsi="TH SarabunPSK" w:cs="TH SarabunPSK" w:hint="cs"/>
          <w:sz w:val="12"/>
          <w:szCs w:val="12"/>
          <w:cs/>
        </w:rPr>
        <w:t xml:space="preserve">                     </w:t>
      </w:r>
      <w:r w:rsidR="00063FE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E595C">
        <w:rPr>
          <w:rFonts w:ascii="TH SarabunPSK" w:hAnsi="TH SarabunPSK" w:cs="TH SarabunPSK" w:hint="cs"/>
          <w:sz w:val="32"/>
          <w:szCs w:val="32"/>
          <w:cs/>
        </w:rPr>
        <w:t>(ลงชื่อ)</w:t>
      </w:r>
      <w:r w:rsidR="00063FEF">
        <w:rPr>
          <w:noProof/>
        </w:rPr>
        <w:t xml:space="preserve">   </w:t>
      </w:r>
      <w:r w:rsidR="00AE595C">
        <w:rPr>
          <w:rFonts w:ascii="TH SarabunPSK" w:hAnsi="TH SarabunPSK" w:cs="TH SarabunPSK" w:hint="cs"/>
          <w:sz w:val="32"/>
          <w:szCs w:val="32"/>
          <w:cs/>
        </w:rPr>
        <w:t xml:space="preserve"> (นายชาคร  ไอยศ</w:t>
      </w:r>
      <w:proofErr w:type="spellStart"/>
      <w:r w:rsidR="00AE595C">
        <w:rPr>
          <w:rFonts w:ascii="TH SarabunPSK" w:hAnsi="TH SarabunPSK" w:cs="TH SarabunPSK" w:hint="cs"/>
          <w:sz w:val="32"/>
          <w:szCs w:val="32"/>
          <w:cs/>
        </w:rPr>
        <w:t>ูรย์</w:t>
      </w:r>
      <w:proofErr w:type="spellEnd"/>
      <w:r w:rsidR="00AE595C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0D321CAE" w14:textId="77777777" w:rsidR="00AE595C" w:rsidRPr="00BD288E" w:rsidRDefault="00AE595C" w:rsidP="0095474F">
      <w:pPr>
        <w:spacing w:after="0" w:line="276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ปลัดเทศบาลนครนครศรีธรรมราช</w:t>
      </w:r>
    </w:p>
    <w:sectPr w:rsidR="00AE595C" w:rsidRPr="00BD288E" w:rsidSect="00AE595C">
      <w:pgSz w:w="16838" w:h="11906" w:orient="landscape"/>
      <w:pgMar w:top="709" w:right="1440" w:bottom="426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CCB"/>
    <w:rsid w:val="00063FEF"/>
    <w:rsid w:val="0007601E"/>
    <w:rsid w:val="001E08FF"/>
    <w:rsid w:val="00216CBC"/>
    <w:rsid w:val="00244DFE"/>
    <w:rsid w:val="002D0871"/>
    <w:rsid w:val="00307409"/>
    <w:rsid w:val="003B332B"/>
    <w:rsid w:val="00527BA6"/>
    <w:rsid w:val="005A6960"/>
    <w:rsid w:val="005E4116"/>
    <w:rsid w:val="006056B0"/>
    <w:rsid w:val="0074190A"/>
    <w:rsid w:val="007F6CCB"/>
    <w:rsid w:val="008A5660"/>
    <w:rsid w:val="0095474F"/>
    <w:rsid w:val="009C50B1"/>
    <w:rsid w:val="00A34C77"/>
    <w:rsid w:val="00AE595C"/>
    <w:rsid w:val="00B156FF"/>
    <w:rsid w:val="00BD288E"/>
    <w:rsid w:val="00C33B2D"/>
    <w:rsid w:val="00CB0E67"/>
    <w:rsid w:val="00CC6062"/>
    <w:rsid w:val="00D70030"/>
    <w:rsid w:val="00D77D12"/>
    <w:rsid w:val="00DE7338"/>
    <w:rsid w:val="00FC1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FA1FD5"/>
  <w15:chartTrackingRefBased/>
  <w15:docId w15:val="{2C3D3B50-F276-4E08-AC7F-20219DF17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074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3</Pages>
  <Words>507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v Aftre</cp:lastModifiedBy>
  <cp:revision>21</cp:revision>
  <cp:lastPrinted>2024-12-02T08:47:00Z</cp:lastPrinted>
  <dcterms:created xsi:type="dcterms:W3CDTF">2024-12-02T03:13:00Z</dcterms:created>
  <dcterms:modified xsi:type="dcterms:W3CDTF">2024-12-04T07:02:00Z</dcterms:modified>
</cp:coreProperties>
</file>